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10368"/>
            <w:shd w:fill="234A3A"/>
            <w:tcBorders>
              <w:top w:val="single" w:sz="0" w:color="234A3A"/>
              <w:left w:val="single" w:sz="0" w:color="234A3A"/>
              <w:bottom w:val="single" w:sz="0" w:color="234A3A"/>
              <w:right w:val="single" w:sz="0" w:color="234A3A"/>
            </w:tcBorders>
          </w:tcPr>
          <w:p>
            <w:pPr>
              <w:spacing w:after="60"/>
              <w:jc w:val="left"/>
            </w:pPr>
            <w:r>
              <w:rPr>
                <w:rFonts w:ascii="Georgia" w:hAnsi="Georgia"/>
                <w:b/>
                <w:color w:val="F7F3EA"/>
                <w:sz w:val="40"/>
              </w:rPr>
              <w:t>VANE</w:t>
            </w:r>
          </w:p>
          <w:p>
            <w:pPr>
              <w:spacing w:after="60"/>
            </w:pPr>
            <w:r>
              <w:rPr>
                <w:rFonts w:ascii="Aptos" w:hAnsi="Aptos"/>
                <w:color w:val="D4E0CA"/>
                <w:sz w:val="19"/>
              </w:rPr>
              <w:t>Official E-Commerce Copy &amp; Content</w:t>
            </w:r>
          </w:p>
        </w:tc>
      </w:tr>
    </w:tbl>
    <w:p>
      <w:pPr>
        <w:spacing w:after="40"/>
      </w:pPr>
    </w:p>
    <w:p>
      <w:pPr>
        <w:pStyle w:val="Heading1"/>
        <w:spacing w:before="80" w:after="160"/>
      </w:pPr>
      <w:r>
        <w:t>FREQUENTLY ASKED QUESTIONS (FAQ)</w:t>
      </w:r>
    </w:p>
    <w:p>
      <w:pPr>
        <w:pStyle w:val="Heading2"/>
        <w:spacing w:before="140" w:after="80"/>
      </w:pPr>
      <w:r>
        <w:t>Orders &amp; Payments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FFF"/>
            <w:tcBorders>
              <w:top w:val="single" w:sz="4" w:color="EDEAE2"/>
              <w:left w:val="single" w:sz="18" w:color="234A3A"/>
              <w:bottom w:val="single" w:sz="4" w:color="EDEAE2"/>
              <w:right w:val="single" w:sz="4" w:color="EDEAE2"/>
            </w:tcBorders>
          </w:tcPr>
          <w:p>
            <w:pPr>
              <w:spacing w:before="0" w:after="40"/>
            </w:pPr>
            <w:r>
              <w:rPr>
                <w:b/>
                <w:color w:val="234A3A"/>
                <w:sz w:val="20"/>
              </w:rPr>
              <w:t>Q: What payment methods do you accept?</w:t>
            </w:r>
          </w:p>
          <w:p>
            <w:pPr>
              <w:spacing w:after="40" w:before="0"/>
            </w:pPr>
            <w:r>
              <w:t>We accept all major credit and debit cards (Visa, Mastercard, American Express), Apple Pay, PayPal, and Klarna. All transactions are securely processed in British Pounds (£).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FFF"/>
            <w:tcBorders>
              <w:top w:val="single" w:sz="4" w:color="EDEAE2"/>
              <w:left w:val="single" w:sz="18" w:color="234A3A"/>
              <w:bottom w:val="single" w:sz="4" w:color="EDEAE2"/>
              <w:right w:val="single" w:sz="4" w:color="EDEAE2"/>
            </w:tcBorders>
          </w:tcPr>
          <w:p>
            <w:pPr>
              <w:spacing w:before="0" w:after="40"/>
            </w:pPr>
            <w:r>
              <w:rPr>
                <w:b/>
                <w:color w:val="234A3A"/>
                <w:sz w:val="20"/>
              </w:rPr>
              <w:t>Q: Can I modify or cancel my order after placing it?</w:t>
            </w:r>
          </w:p>
          <w:p>
            <w:pPr>
              <w:spacing w:after="40" w:before="0"/>
            </w:pPr>
            <w:r>
              <w:t>We aim to dispatch orders promptly. If you need to make changes or cancel, please contact us within 1 hour of placing your order at support.vane@gmail.com. Once dispatched, orders cannot be modified.</w:t>
            </w:r>
          </w:p>
        </w:tc>
      </w:tr>
    </w:tbl>
    <w:p>
      <w:pPr>
        <w:spacing w:after="0"/>
      </w:pPr>
    </w:p>
    <w:p>
      <w:pPr>
        <w:pStyle w:val="Heading2"/>
        <w:spacing w:before="140" w:after="80"/>
      </w:pPr>
      <w:r>
        <w:t>Products &amp; Sizing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FFF"/>
            <w:tcBorders>
              <w:top w:val="single" w:sz="4" w:color="EDEAE2"/>
              <w:left w:val="single" w:sz="18" w:color="234A3A"/>
              <w:bottom w:val="single" w:sz="4" w:color="EDEAE2"/>
              <w:right w:val="single" w:sz="4" w:color="EDEAE2"/>
            </w:tcBorders>
          </w:tcPr>
          <w:p>
            <w:pPr>
              <w:spacing w:before="0" w:after="40"/>
            </w:pPr>
            <w:r>
              <w:rPr>
                <w:b/>
                <w:color w:val="234A3A"/>
                <w:sz w:val="20"/>
              </w:rPr>
              <w:t>Q: How do I know which size to choose for loungewear?</w:t>
            </w:r>
          </w:p>
          <w:p>
            <w:pPr>
              <w:spacing w:after="40" w:before="0"/>
            </w:pPr>
            <w:r>
              <w:t>Our loungewear collection is designed for a relaxed, comfortable fit. Please refer to the detailed size information shown on each product page before ordering.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FFF"/>
            <w:tcBorders>
              <w:top w:val="single" w:sz="4" w:color="EDEAE2"/>
              <w:left w:val="single" w:sz="18" w:color="234A3A"/>
              <w:bottom w:val="single" w:sz="4" w:color="EDEAE2"/>
              <w:right w:val="single" w:sz="4" w:color="EDEAE2"/>
            </w:tcBorders>
          </w:tcPr>
          <w:p>
            <w:pPr>
              <w:spacing w:before="0" w:after="40"/>
            </w:pPr>
            <w:r>
              <w:rPr>
                <w:b/>
                <w:color w:val="234A3A"/>
                <w:sz w:val="20"/>
              </w:rPr>
              <w:t>Q: How should I care for my VANE products?</w:t>
            </w:r>
          </w:p>
          <w:p>
            <w:pPr>
              <w:spacing w:after="40" w:before="0"/>
            </w:pPr>
            <w:r>
              <w:t>Care instructions vary by product type and material. Please refer to our Care Policy and any product-specific care guidance on the product page.</w:t>
            </w:r>
          </w:p>
        </w:tc>
      </w:tr>
    </w:tbl>
    <w:p>
      <w:pPr>
        <w:spacing w:after="0"/>
      </w:pPr>
    </w:p>
    <w:p>
      <w:pPr>
        <w:pStyle w:val="Heading2"/>
        <w:spacing w:before="140" w:after="80"/>
      </w:pPr>
      <w:r>
        <w:t>Shipping &amp; Tracking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FFF"/>
            <w:tcBorders>
              <w:top w:val="single" w:sz="4" w:color="EDEAE2"/>
              <w:left w:val="single" w:sz="18" w:color="234A3A"/>
              <w:bottom w:val="single" w:sz="4" w:color="EDEAE2"/>
              <w:right w:val="single" w:sz="4" w:color="EDEAE2"/>
            </w:tcBorders>
          </w:tcPr>
          <w:p>
            <w:pPr>
              <w:spacing w:before="0" w:after="40"/>
            </w:pPr>
            <w:r>
              <w:rPr>
                <w:b/>
                <w:color w:val="234A3A"/>
                <w:sz w:val="20"/>
              </w:rPr>
              <w:t>Q: Do you offer free shipping?</w:t>
            </w:r>
          </w:p>
          <w:p>
            <w:pPr>
              <w:spacing w:after="40" w:before="0"/>
            </w:pPr>
            <w:r>
              <w:t>Shipping costs and any free-shipping thresholds are shown clearly at checkout before payment. Please refer to our Shipping &amp; Returns Policy for current delivery information.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FFF"/>
            <w:tcBorders>
              <w:top w:val="single" w:sz="4" w:color="EDEAE2"/>
              <w:left w:val="single" w:sz="18" w:color="234A3A"/>
              <w:bottom w:val="single" w:sz="4" w:color="EDEAE2"/>
              <w:right w:val="single" w:sz="4" w:color="EDEAE2"/>
            </w:tcBorders>
          </w:tcPr>
          <w:p>
            <w:pPr>
              <w:spacing w:before="0" w:after="40"/>
            </w:pPr>
            <w:r>
              <w:rPr>
                <w:b/>
                <w:color w:val="234A3A"/>
                <w:sz w:val="20"/>
              </w:rPr>
              <w:t>Q: How can I track my order?</w:t>
            </w:r>
          </w:p>
          <w:p>
            <w:pPr>
              <w:spacing w:after="40" w:before="0"/>
            </w:pPr>
            <w:r>
              <w:t>Once tracking is available, you will receive an email containing your tracking link and carrier information.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96E66"/>
        <w:sz w:val="16"/>
      </w:rPr>
      <w:t>VANE London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3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34A3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D867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234A3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